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D0" w:rsidRPr="002B0BD0" w:rsidRDefault="002B0BD0" w:rsidP="002B0BD0">
      <w:pPr>
        <w:pBdr>
          <w:bottom w:val="single" w:sz="6" w:space="1" w:color="auto"/>
        </w:pBdr>
        <w:spacing w:line="240" w:lineRule="auto"/>
        <w:ind w:left="0" w:right="0" w:firstLine="0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B0BD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B0BD0" w:rsidRPr="002B0BD0" w:rsidRDefault="002B0BD0" w:rsidP="002B0BD0">
      <w:pPr>
        <w:spacing w:after="240"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Ogłoszenie nr 585678-N-2020 z dnia 2020-09-16 r. </w:t>
      </w:r>
    </w:p>
    <w:p w:rsidR="002B0BD0" w:rsidRPr="002B0BD0" w:rsidRDefault="002B0BD0" w:rsidP="002B0BD0">
      <w:pPr>
        <w:spacing w:line="240" w:lineRule="auto"/>
        <w:ind w:left="0" w:right="0" w:firstLine="0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t>Samodzielny Publiczny Zespół Opieki Zdrowotnej w Kościanie: Zakup aparatury diagnostycznej dla wczesnego wykrywania nowotworów - mammograf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OGŁOSZENIE O ZAMÓWIENIU - Dostawy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b/>
          <w:bCs/>
          <w:sz w:val="24"/>
          <w:szCs w:val="24"/>
          <w:lang w:eastAsia="pl-PL"/>
        </w:rPr>
        <w:t>Zamieszczanie ogłoszenia:</w:t>
      </w:r>
      <w:r w:rsidRPr="002B0BD0">
        <w:rPr>
          <w:rFonts w:eastAsia="Times New Roman"/>
          <w:sz w:val="24"/>
          <w:szCs w:val="24"/>
          <w:lang w:eastAsia="pl-PL"/>
        </w:rPr>
        <w:t xml:space="preserve"> Zamieszczanie obowiązkowe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b/>
          <w:bCs/>
          <w:sz w:val="24"/>
          <w:szCs w:val="24"/>
          <w:lang w:eastAsia="pl-PL"/>
        </w:rPr>
        <w:t>Ogłoszenie dotyczy:</w:t>
      </w:r>
      <w:r w:rsidRPr="002B0BD0">
        <w:rPr>
          <w:rFonts w:eastAsia="Times New Roman"/>
          <w:sz w:val="24"/>
          <w:szCs w:val="24"/>
          <w:lang w:eastAsia="pl-PL"/>
        </w:rPr>
        <w:t xml:space="preserve"> Zamówienia publicznego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t xml:space="preserve">Nie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>Nazwa projektu lub programu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  <w:r w:rsidRPr="002B0BD0">
        <w:rPr>
          <w:rFonts w:eastAsia="Times New Roman"/>
          <w:sz w:val="24"/>
          <w:szCs w:val="24"/>
          <w:lang w:eastAsia="pl-PL"/>
        </w:rPr>
        <w:br/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t xml:space="preserve">Nie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B0BD0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2B0BD0">
        <w:rPr>
          <w:rFonts w:eastAsia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B0BD0">
        <w:rPr>
          <w:rFonts w:eastAsia="Times New Roman"/>
          <w:sz w:val="24"/>
          <w:szCs w:val="24"/>
          <w:lang w:eastAsia="pl-PL"/>
        </w:rPr>
        <w:br/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u w:val="single"/>
          <w:lang w:eastAsia="pl-PL"/>
        </w:rPr>
        <w:t>SEKCJA I: ZAMAWIAJĄCY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t xml:space="preserve">Nie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t xml:space="preserve">Nie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t xml:space="preserve">Nie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t xml:space="preserve">Nie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>Informacje dodatkowe: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I. 1) NAZWA I ADRES: </w:t>
      </w:r>
      <w:r w:rsidRPr="002B0BD0">
        <w:rPr>
          <w:rFonts w:eastAsia="Times New Roman"/>
          <w:sz w:val="24"/>
          <w:szCs w:val="24"/>
          <w:lang w:eastAsia="pl-PL"/>
        </w:rPr>
        <w:t xml:space="preserve">Samodzielny Publiczny Zespół Opieki Zdrowotnej w Kościanie, krajowy numer identyfikacyjny 41105199900000, ul. ul. Szpitalna  7 , 64-000  Kościan, woj. wielkopolskie, państwo Polska, tel. 655 120 855, e-mail zp.spzozkoscian@post.pl, faks </w:t>
      </w:r>
      <w:r w:rsidRPr="002B0BD0">
        <w:rPr>
          <w:rFonts w:eastAsia="Times New Roman"/>
          <w:sz w:val="24"/>
          <w:szCs w:val="24"/>
          <w:lang w:eastAsia="pl-PL"/>
        </w:rPr>
        <w:lastRenderedPageBreak/>
        <w:t xml:space="preserve">655 120 707.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Adres strony internetowej (URL): http://szpital.koscian.pl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Adres profilu nabywcy: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B0BD0">
        <w:rPr>
          <w:rFonts w:eastAsia="Times New Roman"/>
          <w:sz w:val="24"/>
          <w:szCs w:val="24"/>
          <w:lang w:eastAsia="pl-PL"/>
        </w:rPr>
        <w:t xml:space="preserve">Inny (proszę określić):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Samodzielny Publiczny Zespół Opieki Zdrowotnej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B0BD0">
        <w:rPr>
          <w:rFonts w:eastAsia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: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B0BD0">
        <w:rPr>
          <w:rFonts w:eastAsia="Times New Roman"/>
          <w:sz w:val="24"/>
          <w:szCs w:val="24"/>
          <w:lang w:eastAsia="pl-PL"/>
        </w:rPr>
        <w:br/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I.4) KOMUNIKACJA: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t xml:space="preserve">Nie </w:t>
      </w:r>
      <w:r w:rsidRPr="002B0BD0">
        <w:rPr>
          <w:rFonts w:eastAsia="Times New Roman"/>
          <w:sz w:val="24"/>
          <w:szCs w:val="24"/>
          <w:lang w:eastAsia="pl-PL"/>
        </w:rPr>
        <w:br/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t xml:space="preserve">Tak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http://szpital.koscian.pl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t xml:space="preserve">Nie </w:t>
      </w:r>
      <w:r w:rsidRPr="002B0BD0">
        <w:rPr>
          <w:rFonts w:eastAsia="Times New Roman"/>
          <w:sz w:val="24"/>
          <w:szCs w:val="24"/>
          <w:lang w:eastAsia="pl-PL"/>
        </w:rPr>
        <w:br/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>Elektronicznie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t xml:space="preserve">Nie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adres </w:t>
      </w:r>
      <w:r w:rsidRPr="002B0BD0">
        <w:rPr>
          <w:rFonts w:eastAsia="Times New Roman"/>
          <w:sz w:val="24"/>
          <w:szCs w:val="24"/>
          <w:lang w:eastAsia="pl-PL"/>
        </w:rPr>
        <w:br/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Inny sposób: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Inny sposób: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pisemny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Adres: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SPZOZ w Kościanie, ul. Szpitalna 7, 64-000 Kościan pokój nr 1 sekretariat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lastRenderedPageBreak/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t xml:space="preserve">Nie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B0BD0">
        <w:rPr>
          <w:rFonts w:eastAsia="Times New Roman"/>
          <w:sz w:val="24"/>
          <w:szCs w:val="24"/>
          <w:lang w:eastAsia="pl-PL"/>
        </w:rPr>
        <w:br/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B0BD0">
        <w:rPr>
          <w:rFonts w:eastAsia="Times New Roman"/>
          <w:sz w:val="24"/>
          <w:szCs w:val="24"/>
          <w:lang w:eastAsia="pl-PL"/>
        </w:rPr>
        <w:t xml:space="preserve">Zakup aparatury diagnostycznej dla wczesnego wykrywania nowotworów - mammograf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Numer referencyjny: </w:t>
      </w:r>
      <w:r w:rsidRPr="002B0BD0">
        <w:rPr>
          <w:rFonts w:eastAsia="Times New Roman"/>
          <w:sz w:val="24"/>
          <w:szCs w:val="24"/>
          <w:lang w:eastAsia="pl-PL"/>
        </w:rPr>
        <w:t xml:space="preserve">SPZOZ.EPII.23.25.2020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B0BD0" w:rsidRPr="002B0BD0" w:rsidRDefault="002B0BD0" w:rsidP="002B0BD0">
      <w:pPr>
        <w:spacing w:line="240" w:lineRule="auto"/>
        <w:ind w:left="0" w:right="0" w:firstLine="0"/>
        <w:jc w:val="both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t xml:space="preserve">Nie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II.2) Rodzaj zamówienia: </w:t>
      </w:r>
      <w:r w:rsidRPr="002B0BD0">
        <w:rPr>
          <w:rFonts w:eastAsia="Times New Roman"/>
          <w:sz w:val="24"/>
          <w:szCs w:val="24"/>
          <w:lang w:eastAsia="pl-PL"/>
        </w:rPr>
        <w:t xml:space="preserve">Dostawy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t xml:space="preserve">Nie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tylko jednej części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B0BD0">
        <w:rPr>
          <w:rFonts w:eastAsia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B0BD0">
        <w:rPr>
          <w:rFonts w:eastAsia="Times New Roman"/>
          <w:sz w:val="24"/>
          <w:szCs w:val="24"/>
          <w:lang w:eastAsia="pl-PL"/>
        </w:rPr>
        <w:t xml:space="preserve">Przedmiotem zamówienia jest jednorazowy zakup aparatury diagnostycznej dla wczesnego wykrywania nowotworów - </w:t>
      </w:r>
      <w:proofErr w:type="spellStart"/>
      <w:r w:rsidRPr="002B0BD0">
        <w:rPr>
          <w:rFonts w:eastAsia="Times New Roman"/>
          <w:sz w:val="24"/>
          <w:szCs w:val="24"/>
          <w:lang w:eastAsia="pl-PL"/>
        </w:rPr>
        <w:t>mammografu.Szczegółowy</w:t>
      </w:r>
      <w:proofErr w:type="spellEnd"/>
      <w:r w:rsidRPr="002B0BD0">
        <w:rPr>
          <w:rFonts w:eastAsia="Times New Roman"/>
          <w:sz w:val="24"/>
          <w:szCs w:val="24"/>
          <w:lang w:eastAsia="pl-PL"/>
        </w:rPr>
        <w:t xml:space="preserve"> opis przedmiotu zamówienia zawiera załącznik nr 2 do SIWZ. Wykonawca może zaoferować wyłącznie wyroby, które zostały dopuszczone do obrotu i używania zgodnie z wymaganiami ustawy z dnia 20 maja 2010 r. o wyrobach medycznych (Dz.U.2020.186)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II.5) Główny kod CPV: </w:t>
      </w:r>
      <w:r w:rsidRPr="002B0BD0">
        <w:rPr>
          <w:rFonts w:eastAsia="Times New Roman"/>
          <w:sz w:val="24"/>
          <w:szCs w:val="24"/>
          <w:lang w:eastAsia="pl-PL"/>
        </w:rPr>
        <w:t xml:space="preserve">33111800-9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>Dodatkowe kody CPV: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B0BD0">
        <w:rPr>
          <w:rFonts w:eastAsia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B0BD0">
        <w:rPr>
          <w:rFonts w:eastAsia="Times New Roman"/>
          <w:sz w:val="24"/>
          <w:szCs w:val="24"/>
          <w:lang w:eastAsia="pl-PL"/>
        </w:rPr>
        <w:t xml:space="preserve">: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Wartość bez VAT: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Waluta: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2B0BD0">
        <w:rPr>
          <w:rFonts w:eastAsia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B0BD0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: </w:t>
      </w:r>
      <w:r w:rsidRPr="002B0BD0">
        <w:rPr>
          <w:rFonts w:eastAsia="Times New Roman"/>
          <w:sz w:val="24"/>
          <w:szCs w:val="24"/>
          <w:lang w:eastAsia="pl-PL"/>
        </w:rPr>
        <w:t xml:space="preserve">Nie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B0BD0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2B0BD0">
        <w:rPr>
          <w:rFonts w:eastAsia="Times New Roman"/>
          <w:sz w:val="24"/>
          <w:szCs w:val="24"/>
          <w:lang w:eastAsia="pl-PL"/>
        </w:rPr>
        <w:t xml:space="preserve">: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  <w:r w:rsidRPr="002B0BD0">
        <w:rPr>
          <w:rFonts w:eastAsia="Times New Roman"/>
          <w:sz w:val="24"/>
          <w:szCs w:val="24"/>
          <w:lang w:eastAsia="pl-PL"/>
        </w:rPr>
        <w:br/>
        <w:t>miesiącach:   </w:t>
      </w:r>
      <w:r w:rsidRPr="002B0BD0">
        <w:rPr>
          <w:rFonts w:eastAsia="Times New Roman"/>
          <w:i/>
          <w:iCs/>
          <w:sz w:val="24"/>
          <w:szCs w:val="24"/>
          <w:lang w:eastAsia="pl-PL"/>
        </w:rPr>
        <w:t xml:space="preserve"> lub </w:t>
      </w:r>
      <w:r w:rsidRPr="002B0BD0">
        <w:rPr>
          <w:rFonts w:eastAsia="Times New Roman"/>
          <w:b/>
          <w:bCs/>
          <w:sz w:val="24"/>
          <w:szCs w:val="24"/>
          <w:lang w:eastAsia="pl-PL"/>
        </w:rPr>
        <w:t>dniach: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i/>
          <w:iCs/>
          <w:sz w:val="24"/>
          <w:szCs w:val="24"/>
          <w:lang w:eastAsia="pl-PL"/>
        </w:rPr>
        <w:t>lub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data rozpoczęcia: </w:t>
      </w:r>
      <w:r w:rsidRPr="002B0BD0">
        <w:rPr>
          <w:rFonts w:eastAsia="Times New Roman"/>
          <w:sz w:val="24"/>
          <w:szCs w:val="24"/>
          <w:lang w:eastAsia="pl-PL"/>
        </w:rPr>
        <w:t> </w:t>
      </w:r>
      <w:r w:rsidRPr="002B0BD0">
        <w:rPr>
          <w:rFonts w:eastAsia="Times New Roman"/>
          <w:i/>
          <w:iCs/>
          <w:sz w:val="24"/>
          <w:szCs w:val="24"/>
          <w:lang w:eastAsia="pl-PL"/>
        </w:rPr>
        <w:t xml:space="preserve"> lub </w:t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zakończenia: </w:t>
      </w:r>
      <w:r w:rsidRPr="002B0BD0">
        <w:rPr>
          <w:rFonts w:eastAsia="Times New Roman"/>
          <w:sz w:val="24"/>
          <w:szCs w:val="24"/>
          <w:lang w:eastAsia="pl-PL"/>
        </w:rPr>
        <w:t xml:space="preserve">2020-11-25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Określenie warunków: Zamawiający nie ustala szczegółowego warunku udziału w </w:t>
      </w:r>
      <w:proofErr w:type="spellStart"/>
      <w:r w:rsidRPr="002B0BD0">
        <w:rPr>
          <w:rFonts w:eastAsia="Times New Roman"/>
          <w:sz w:val="24"/>
          <w:szCs w:val="24"/>
          <w:lang w:eastAsia="pl-PL"/>
        </w:rPr>
        <w:t>postępowaniu.Ocena</w:t>
      </w:r>
      <w:proofErr w:type="spellEnd"/>
      <w:r w:rsidRPr="002B0BD0">
        <w:rPr>
          <w:rFonts w:eastAsia="Times New Roman"/>
          <w:sz w:val="24"/>
          <w:szCs w:val="24"/>
          <w:lang w:eastAsia="pl-PL"/>
        </w:rPr>
        <w:t xml:space="preserve"> spełniania warunku udziału w Postępowaniu, zostanie dokonana zgodnie z formułą „spełnia – nie spełnia”, w oparciu o złożone przez Wykonawcę oświadczenie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Określenie warunków: Zamawiający nie ustala szczegółowego warunku udziału w </w:t>
      </w:r>
      <w:proofErr w:type="spellStart"/>
      <w:r w:rsidRPr="002B0BD0">
        <w:rPr>
          <w:rFonts w:eastAsia="Times New Roman"/>
          <w:sz w:val="24"/>
          <w:szCs w:val="24"/>
          <w:lang w:eastAsia="pl-PL"/>
        </w:rPr>
        <w:t>postępowaniu.Ocena</w:t>
      </w:r>
      <w:proofErr w:type="spellEnd"/>
      <w:r w:rsidRPr="002B0BD0">
        <w:rPr>
          <w:rFonts w:eastAsia="Times New Roman"/>
          <w:sz w:val="24"/>
          <w:szCs w:val="24"/>
          <w:lang w:eastAsia="pl-PL"/>
        </w:rPr>
        <w:t xml:space="preserve"> spełniania warunku udziału w Postępowaniu, zostanie dokonana zgodnie z formułą „spełnia – nie spełnia”, w oparciu o złożone przez Wykonawcę oświadczenie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Określenie warunków: Zamawiający nie ustala szczegółowego warunku udziału w </w:t>
      </w:r>
      <w:proofErr w:type="spellStart"/>
      <w:r w:rsidRPr="002B0BD0">
        <w:rPr>
          <w:rFonts w:eastAsia="Times New Roman"/>
          <w:sz w:val="24"/>
          <w:szCs w:val="24"/>
          <w:lang w:eastAsia="pl-PL"/>
        </w:rPr>
        <w:t>postępowaniu.Ocena</w:t>
      </w:r>
      <w:proofErr w:type="spellEnd"/>
      <w:r w:rsidRPr="002B0BD0">
        <w:rPr>
          <w:rFonts w:eastAsia="Times New Roman"/>
          <w:sz w:val="24"/>
          <w:szCs w:val="24"/>
          <w:lang w:eastAsia="pl-PL"/>
        </w:rPr>
        <w:t xml:space="preserve"> spełniania warunku udziału w Postępowaniu, zostanie dokonana zgodnie z formułą „spełnia – nie spełnia”, w oparciu o złożone przez Wykonawcę oświadczenie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B0BD0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2B0BD0">
        <w:rPr>
          <w:rFonts w:eastAsia="Times New Roman"/>
          <w:sz w:val="24"/>
          <w:szCs w:val="24"/>
          <w:lang w:eastAsia="pl-PL"/>
        </w:rPr>
        <w:t xml:space="preserve">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B0BD0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2B0BD0">
        <w:rPr>
          <w:rFonts w:eastAsia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B0BD0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2B0BD0">
        <w:rPr>
          <w:rFonts w:eastAsia="Times New Roman"/>
          <w:sz w:val="24"/>
          <w:szCs w:val="24"/>
          <w:lang w:eastAsia="pl-PL"/>
        </w:rPr>
        <w:t xml:space="preserve">)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Nie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>III.5.2) W ZAKRESIE KRYTERIÓW SELEKCJI: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  <w:r w:rsidRPr="002B0BD0">
        <w:rPr>
          <w:rFonts w:eastAsia="Times New Roman"/>
          <w:sz w:val="24"/>
          <w:szCs w:val="24"/>
          <w:lang w:eastAsia="pl-PL"/>
        </w:rPr>
        <w:br/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t xml:space="preserve">Zamawiający przed udzieleniem zamówienia, wezwie Wykonawcę, którego oferta została najwyżej oceniona, do złożenia w wyznaczonym, nie krótszym niż 5 dni, terminie aktualnych na dzień złożenia materiałów informacyjnych uwiarygodniających podane informacje techniczne (katalogi, opisy, foldery itp.) w języku polskim, na podstawie, których Zamawiający będzie mógł bezspornie. Nie dotyczy materiałów informacyjnych uwiarygodniających parametry oceniane.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u w:val="single"/>
          <w:lang w:eastAsia="pl-PL"/>
        </w:rPr>
        <w:t xml:space="preserve">SEKCJA IV: PROCEDURA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IV.1) OPIS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B0BD0">
        <w:rPr>
          <w:rFonts w:eastAsia="Times New Roman"/>
          <w:sz w:val="24"/>
          <w:szCs w:val="24"/>
          <w:lang w:eastAsia="pl-PL"/>
        </w:rPr>
        <w:t xml:space="preserve">Przetarg nieograniczony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>IV.1.2) Zamawiający żąda wniesienia wadium: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t xml:space="preserve">Nie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Informacja na temat wadium </w:t>
      </w:r>
      <w:r w:rsidRPr="002B0BD0">
        <w:rPr>
          <w:rFonts w:eastAsia="Times New Roman"/>
          <w:sz w:val="24"/>
          <w:szCs w:val="24"/>
          <w:lang w:eastAsia="pl-PL"/>
        </w:rPr>
        <w:br/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t xml:space="preserve">Nie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B0BD0">
        <w:rPr>
          <w:rFonts w:eastAsia="Times New Roman"/>
          <w:sz w:val="24"/>
          <w:szCs w:val="24"/>
          <w:lang w:eastAsia="pl-PL"/>
        </w:rPr>
        <w:br/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lastRenderedPageBreak/>
        <w:t xml:space="preserve">Nie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2B0BD0">
        <w:rPr>
          <w:rFonts w:eastAsia="Times New Roman"/>
          <w:sz w:val="24"/>
          <w:szCs w:val="24"/>
          <w:lang w:eastAsia="pl-PL"/>
        </w:rPr>
        <w:br/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t xml:space="preserve">Nie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Dopuszcza się złożenie oferty wariantowej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B0BD0">
        <w:rPr>
          <w:rFonts w:eastAsia="Times New Roman"/>
          <w:sz w:val="24"/>
          <w:szCs w:val="24"/>
          <w:lang w:eastAsia="pl-PL"/>
        </w:rPr>
        <w:br/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t xml:space="preserve">Liczba wykonawców  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Przewidywana minimalna liczba wykonawców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Maksymalna liczba wykonawców  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Kryteria selekcji wykonawców: </w:t>
      </w:r>
      <w:r w:rsidRPr="002B0BD0">
        <w:rPr>
          <w:rFonts w:eastAsia="Times New Roman"/>
          <w:sz w:val="24"/>
          <w:szCs w:val="24"/>
          <w:lang w:eastAsia="pl-PL"/>
        </w:rPr>
        <w:br/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t xml:space="preserve">Umowa ramowa będzie zawarta: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B0BD0">
        <w:rPr>
          <w:rFonts w:eastAsia="Times New Roman"/>
          <w:sz w:val="24"/>
          <w:szCs w:val="24"/>
          <w:lang w:eastAsia="pl-PL"/>
        </w:rPr>
        <w:br/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B0BD0">
        <w:rPr>
          <w:rFonts w:eastAsia="Times New Roman"/>
          <w:i/>
          <w:iCs/>
          <w:sz w:val="24"/>
          <w:szCs w:val="24"/>
          <w:lang w:eastAsia="pl-PL"/>
        </w:rPr>
        <w:t xml:space="preserve">(przetarg nieograniczony, </w:t>
      </w:r>
      <w:r w:rsidRPr="002B0BD0">
        <w:rPr>
          <w:rFonts w:eastAsia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2B0BD0">
        <w:rPr>
          <w:rFonts w:eastAsia="Times New Roman"/>
          <w:sz w:val="24"/>
          <w:szCs w:val="24"/>
          <w:lang w:eastAsia="pl-PL"/>
        </w:rPr>
        <w:t xml:space="preserve">Nie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br/>
        <w:t xml:space="preserve">Czas trwania: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Warunki zamknięcia aukcji elektronicznej: </w:t>
      </w:r>
      <w:r w:rsidRPr="002B0BD0">
        <w:rPr>
          <w:rFonts w:eastAsia="Times New Roman"/>
          <w:sz w:val="24"/>
          <w:szCs w:val="24"/>
          <w:lang w:eastAsia="pl-PL"/>
        </w:rPr>
        <w:br/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IV.2) KRYTERIA OCENY OFERT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>IV.2.2) Kryteria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1016"/>
      </w:tblGrid>
      <w:tr w:rsidR="002B0BD0" w:rsidRPr="002B0BD0" w:rsidTr="002B0B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BD0" w:rsidRPr="002B0BD0" w:rsidRDefault="002B0BD0" w:rsidP="002B0BD0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2B0BD0">
              <w:rPr>
                <w:rFonts w:eastAsia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BD0" w:rsidRPr="002B0BD0" w:rsidRDefault="002B0BD0" w:rsidP="002B0BD0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2B0BD0">
              <w:rPr>
                <w:rFonts w:eastAsia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0BD0" w:rsidRPr="002B0BD0" w:rsidTr="002B0B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BD0" w:rsidRPr="002B0BD0" w:rsidRDefault="002B0BD0" w:rsidP="002B0BD0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2B0BD0">
              <w:rPr>
                <w:rFonts w:eastAsia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BD0" w:rsidRPr="002B0BD0" w:rsidRDefault="002B0BD0" w:rsidP="002B0BD0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2B0BD0">
              <w:rPr>
                <w:rFonts w:eastAsia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0BD0" w:rsidRPr="002B0BD0" w:rsidTr="002B0B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BD0" w:rsidRPr="002B0BD0" w:rsidRDefault="002B0BD0" w:rsidP="002B0BD0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2B0BD0">
              <w:rPr>
                <w:rFonts w:eastAsia="Times New Roman"/>
                <w:sz w:val="24"/>
                <w:szCs w:val="24"/>
                <w:lang w:eastAsia="pl-PL"/>
              </w:rPr>
              <w:t>Parametry techniczno-jakościowe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BD0" w:rsidRPr="002B0BD0" w:rsidRDefault="002B0BD0" w:rsidP="002B0BD0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2B0BD0">
              <w:rPr>
                <w:rFonts w:eastAsia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B0BD0" w:rsidRPr="002B0BD0" w:rsidTr="002B0B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BD0" w:rsidRPr="002B0BD0" w:rsidRDefault="002B0BD0" w:rsidP="002B0BD0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2B0BD0">
              <w:rPr>
                <w:rFonts w:eastAsia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BD0" w:rsidRPr="002B0BD0" w:rsidRDefault="002B0BD0" w:rsidP="002B0BD0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2B0BD0">
              <w:rPr>
                <w:rFonts w:eastAsia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B0BD0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2B0BD0">
        <w:rPr>
          <w:rFonts w:eastAsia="Times New Roman"/>
          <w:sz w:val="24"/>
          <w:szCs w:val="24"/>
          <w:lang w:eastAsia="pl-PL"/>
        </w:rPr>
        <w:t xml:space="preserve">(przetarg nieograniczony)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lastRenderedPageBreak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Wstępny harmonogram postępowania: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t xml:space="preserve">Czas trwania: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Data: godzina: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t xml:space="preserve">Termin i warunki zamknięcia licytacji elektronicznej: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b/>
          <w:bCs/>
          <w:sz w:val="24"/>
          <w:szCs w:val="24"/>
          <w:lang w:eastAsia="pl-PL"/>
        </w:rPr>
        <w:t>IV.5) ZMIANA UMOWY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B0BD0">
        <w:rPr>
          <w:rFonts w:eastAsia="Times New Roman"/>
          <w:sz w:val="24"/>
          <w:szCs w:val="24"/>
          <w:lang w:eastAsia="pl-PL"/>
        </w:rPr>
        <w:t xml:space="preserve"> Nie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lastRenderedPageBreak/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B0BD0">
        <w:rPr>
          <w:rFonts w:eastAsia="Times New Roman"/>
          <w:i/>
          <w:iCs/>
          <w:sz w:val="24"/>
          <w:szCs w:val="24"/>
          <w:lang w:eastAsia="pl-PL"/>
        </w:rPr>
        <w:t xml:space="preserve">(jeżeli dotyczy):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Data: 2020-09-25, godzina: 10:00,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Wskazać powody: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B0BD0">
        <w:rPr>
          <w:rFonts w:eastAsia="Times New Roman"/>
          <w:sz w:val="24"/>
          <w:szCs w:val="24"/>
          <w:lang w:eastAsia="pl-PL"/>
        </w:rPr>
        <w:br/>
        <w:t xml:space="preserve">&gt;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B0BD0">
        <w:rPr>
          <w:rFonts w:eastAsia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B0BD0">
        <w:rPr>
          <w:rFonts w:eastAsia="Times New Roman"/>
          <w:sz w:val="24"/>
          <w:szCs w:val="24"/>
          <w:lang w:eastAsia="pl-PL"/>
        </w:rPr>
        <w:t xml:space="preserve"> Nie </w:t>
      </w:r>
      <w:r w:rsidRPr="002B0BD0">
        <w:rPr>
          <w:rFonts w:eastAsia="Times New Roman"/>
          <w:sz w:val="24"/>
          <w:szCs w:val="24"/>
          <w:lang w:eastAsia="pl-PL"/>
        </w:rPr>
        <w:br/>
      </w:r>
      <w:r w:rsidRPr="002B0BD0">
        <w:rPr>
          <w:rFonts w:eastAsia="Times New Roman"/>
          <w:b/>
          <w:bCs/>
          <w:sz w:val="24"/>
          <w:szCs w:val="24"/>
          <w:lang w:eastAsia="pl-PL"/>
        </w:rPr>
        <w:t>IV.6.5) Informacje dodatkowe:</w:t>
      </w:r>
      <w:r w:rsidRPr="002B0BD0">
        <w:rPr>
          <w:rFonts w:eastAsia="Times New Roman"/>
          <w:sz w:val="24"/>
          <w:szCs w:val="24"/>
          <w:lang w:eastAsia="pl-PL"/>
        </w:rPr>
        <w:t xml:space="preserve"> </w:t>
      </w:r>
      <w:r w:rsidRPr="002B0BD0">
        <w:rPr>
          <w:rFonts w:eastAsia="Times New Roman"/>
          <w:sz w:val="24"/>
          <w:szCs w:val="24"/>
          <w:lang w:eastAsia="pl-PL"/>
        </w:rPr>
        <w:br/>
      </w:r>
    </w:p>
    <w:p w:rsidR="002B0BD0" w:rsidRPr="002B0BD0" w:rsidRDefault="002B0BD0" w:rsidP="002B0BD0">
      <w:pPr>
        <w:spacing w:line="240" w:lineRule="auto"/>
        <w:ind w:left="0" w:right="0" w:firstLine="0"/>
        <w:rPr>
          <w:rFonts w:eastAsia="Times New Roman"/>
          <w:sz w:val="24"/>
          <w:szCs w:val="24"/>
          <w:lang w:eastAsia="pl-PL"/>
        </w:rPr>
      </w:pPr>
      <w:r w:rsidRPr="002B0BD0">
        <w:rPr>
          <w:rFonts w:eastAsia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</w:p>
    <w:p w:rsidR="002B0BD0" w:rsidRPr="002B0BD0" w:rsidRDefault="002B0BD0" w:rsidP="002B0BD0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</w:p>
    <w:p w:rsidR="002B0BD0" w:rsidRPr="002B0BD0" w:rsidRDefault="002B0BD0" w:rsidP="002B0BD0">
      <w:pPr>
        <w:spacing w:after="240"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</w:p>
    <w:p w:rsidR="002B0BD0" w:rsidRPr="002B0BD0" w:rsidRDefault="002B0BD0" w:rsidP="002B0BD0">
      <w:pPr>
        <w:spacing w:after="240"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BD0" w:rsidRPr="002B0BD0" w:rsidTr="002B0B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BD0" w:rsidRPr="002B0BD0" w:rsidRDefault="002B0BD0" w:rsidP="002B0BD0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B0BD0" w:rsidRPr="002B0BD0" w:rsidRDefault="002B0BD0" w:rsidP="002B0BD0">
      <w:pPr>
        <w:pBdr>
          <w:top w:val="single" w:sz="6" w:space="1" w:color="auto"/>
        </w:pBdr>
        <w:spacing w:line="240" w:lineRule="auto"/>
        <w:ind w:left="0" w:right="0" w:firstLine="0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B0BD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B0BD0" w:rsidRPr="002B0BD0" w:rsidRDefault="002B0BD0" w:rsidP="002B0BD0">
      <w:pPr>
        <w:pBdr>
          <w:bottom w:val="single" w:sz="6" w:space="1" w:color="auto"/>
        </w:pBdr>
        <w:spacing w:line="240" w:lineRule="auto"/>
        <w:ind w:left="0" w:right="0" w:firstLine="0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B0BD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B0BD0" w:rsidRPr="002B0BD0" w:rsidRDefault="002B0BD0" w:rsidP="002B0BD0">
      <w:pPr>
        <w:pBdr>
          <w:top w:val="single" w:sz="6" w:space="1" w:color="auto"/>
        </w:pBdr>
        <w:spacing w:line="240" w:lineRule="auto"/>
        <w:ind w:left="0" w:right="0" w:firstLine="0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B0BD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97C1D" w:rsidRDefault="00397C1D">
      <w:bookmarkStart w:id="0" w:name="_GoBack"/>
      <w:bookmarkEnd w:id="0"/>
    </w:p>
    <w:sectPr w:rsidR="00397C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2D" w:rsidRDefault="0035032D" w:rsidP="002B0BD0">
      <w:pPr>
        <w:spacing w:line="240" w:lineRule="auto"/>
      </w:pPr>
      <w:r>
        <w:separator/>
      </w:r>
    </w:p>
  </w:endnote>
  <w:endnote w:type="continuationSeparator" w:id="0">
    <w:p w:rsidR="0035032D" w:rsidRDefault="0035032D" w:rsidP="002B0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955827"/>
      <w:docPartObj>
        <w:docPartGallery w:val="Page Numbers (Bottom of Page)"/>
        <w:docPartUnique/>
      </w:docPartObj>
    </w:sdtPr>
    <w:sdtContent>
      <w:p w:rsidR="002B0BD0" w:rsidRDefault="002B0B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2B0BD0" w:rsidRDefault="002B0B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2D" w:rsidRDefault="0035032D" w:rsidP="002B0BD0">
      <w:pPr>
        <w:spacing w:line="240" w:lineRule="auto"/>
      </w:pPr>
      <w:r>
        <w:separator/>
      </w:r>
    </w:p>
  </w:footnote>
  <w:footnote w:type="continuationSeparator" w:id="0">
    <w:p w:rsidR="0035032D" w:rsidRDefault="0035032D" w:rsidP="002B0B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0"/>
    <w:rsid w:val="002B0BD0"/>
    <w:rsid w:val="0035032D"/>
    <w:rsid w:val="00397C1D"/>
    <w:rsid w:val="00C324B7"/>
    <w:rsid w:val="00F2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line="259" w:lineRule="exact"/>
        <w:ind w:left="3402" w:right="2449" w:firstLine="11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4B7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B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BD0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B0B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BD0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B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line="259" w:lineRule="exact"/>
        <w:ind w:left="3402" w:right="2449" w:firstLine="11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4B7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B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BD0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B0B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BD0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B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2438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cp:lastPrinted>2020-09-16T07:51:00Z</cp:lastPrinted>
  <dcterms:created xsi:type="dcterms:W3CDTF">2020-09-16T07:50:00Z</dcterms:created>
  <dcterms:modified xsi:type="dcterms:W3CDTF">2020-09-16T07:56:00Z</dcterms:modified>
</cp:coreProperties>
</file>